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1B" w:rsidRDefault="0076551B" w:rsidP="0076551B">
      <w:r>
        <w:t xml:space="preserve">Agenda 2/23 </w:t>
      </w:r>
      <w:r>
        <w:t xml:space="preserve">ASPIRE Quality Committee </w:t>
      </w:r>
      <w:bookmarkStart w:id="0" w:name="_GoBack"/>
      <w:bookmarkEnd w:id="0"/>
      <w:r>
        <w:t>Meeting</w:t>
      </w:r>
    </w:p>
    <w:p w:rsidR="0076551B" w:rsidRDefault="0076551B" w:rsidP="0076551B"/>
    <w:p w:rsidR="0076551B" w:rsidRDefault="0076551B" w:rsidP="0076551B">
      <w:r>
        <w:t>1.</w:t>
      </w:r>
      <w:r>
        <w:tab/>
        <w:t>Approve minutes from previous meeting</w:t>
      </w:r>
    </w:p>
    <w:p w:rsidR="0076551B" w:rsidRDefault="0076551B" w:rsidP="0076551B">
      <w:r>
        <w:t>2.</w:t>
      </w:r>
      <w:r>
        <w:tab/>
        <w:t>Review feedback tool V1 – Galileo</w:t>
      </w:r>
    </w:p>
    <w:p w:rsidR="0076551B" w:rsidRDefault="0076551B" w:rsidP="0076551B">
      <w:pPr>
        <w:pStyle w:val="ListParagraph"/>
        <w:numPr>
          <w:ilvl w:val="0"/>
          <w:numId w:val="4"/>
        </w:numPr>
      </w:pPr>
      <w:r>
        <w:t>Establish username/ passwords this week for participating institutions</w:t>
      </w:r>
    </w:p>
    <w:p w:rsidR="0076551B" w:rsidRDefault="0076551B" w:rsidP="0076551B">
      <w:pPr>
        <w:pStyle w:val="ListParagraph"/>
        <w:numPr>
          <w:ilvl w:val="0"/>
          <w:numId w:val="4"/>
        </w:numPr>
      </w:pPr>
      <w:r>
        <w:t>Dashboards</w:t>
      </w:r>
    </w:p>
    <w:p w:rsidR="0076551B" w:rsidRDefault="0076551B" w:rsidP="0076551B">
      <w:pPr>
        <w:pStyle w:val="ListParagraph"/>
        <w:numPr>
          <w:ilvl w:val="0"/>
          <w:numId w:val="4"/>
        </w:numPr>
      </w:pPr>
      <w:r>
        <w:t>Failure reports</w:t>
      </w:r>
    </w:p>
    <w:p w:rsidR="0076551B" w:rsidRDefault="0076551B" w:rsidP="0076551B">
      <w:pPr>
        <w:pStyle w:val="ListParagraph"/>
        <w:numPr>
          <w:ilvl w:val="0"/>
          <w:numId w:val="4"/>
        </w:numPr>
      </w:pPr>
      <w:r>
        <w:t>Case Viewer</w:t>
      </w:r>
    </w:p>
    <w:p w:rsidR="0076551B" w:rsidRDefault="0076551B" w:rsidP="0076551B">
      <w:pPr>
        <w:pStyle w:val="ListParagraph"/>
        <w:numPr>
          <w:ilvl w:val="0"/>
          <w:numId w:val="4"/>
        </w:numPr>
      </w:pPr>
      <w:r>
        <w:t>Notification plan</w:t>
      </w:r>
    </w:p>
    <w:p w:rsidR="0076551B" w:rsidRDefault="0076551B" w:rsidP="0076551B">
      <w:pPr>
        <w:pStyle w:val="ListParagraph"/>
        <w:numPr>
          <w:ilvl w:val="0"/>
          <w:numId w:val="4"/>
        </w:numPr>
      </w:pPr>
      <w:r>
        <w:t>Training plan - Jaime</w:t>
      </w:r>
    </w:p>
    <w:p w:rsidR="0076551B" w:rsidRDefault="0076551B" w:rsidP="0076551B"/>
    <w:p w:rsidR="0076551B" w:rsidRDefault="0076551B" w:rsidP="0076551B">
      <w:r>
        <w:t>3.</w:t>
      </w:r>
      <w:r>
        <w:tab/>
        <w:t xml:space="preserve">Review data/ measures from each </w:t>
      </w:r>
      <w:proofErr w:type="gramStart"/>
      <w:r>
        <w:t>institutions</w:t>
      </w:r>
      <w:proofErr w:type="gramEnd"/>
      <w:r>
        <w:t xml:space="preserve"> (from Genevieve)</w:t>
      </w:r>
    </w:p>
    <w:p w:rsidR="0076551B" w:rsidRDefault="0076551B" w:rsidP="0076551B">
      <w:r>
        <w:t>4.</w:t>
      </w:r>
      <w:r>
        <w:tab/>
        <w:t>Roll call/ Attendance</w:t>
      </w:r>
    </w:p>
    <w:p w:rsidR="0076551B" w:rsidRDefault="0076551B" w:rsidP="0076551B">
      <w:r>
        <w:t>5.</w:t>
      </w:r>
      <w:r>
        <w:tab/>
        <w:t>Documentation needs</w:t>
      </w:r>
    </w:p>
    <w:p w:rsidR="0076551B" w:rsidRDefault="0076551B" w:rsidP="0076551B">
      <w:pPr>
        <w:pStyle w:val="ListParagraph"/>
        <w:numPr>
          <w:ilvl w:val="0"/>
          <w:numId w:val="1"/>
        </w:numPr>
      </w:pPr>
      <w:r>
        <w:t>INF 01 – antibiotic administered, CPT codes to appropriately exclude cases like ECT, and documentation of exceptions (</w:t>
      </w:r>
      <w:proofErr w:type="spellStart"/>
      <w:r>
        <w:t>i.e</w:t>
      </w:r>
      <w:proofErr w:type="spellEnd"/>
      <w:r>
        <w:t xml:space="preserve"> antibiotics not indicated, </w:t>
      </w:r>
      <w:proofErr w:type="spellStart"/>
      <w:r>
        <w:t>etc</w:t>
      </w:r>
      <w:proofErr w:type="spellEnd"/>
      <w:r>
        <w:t>) for all cases</w:t>
      </w:r>
    </w:p>
    <w:p w:rsidR="0076551B" w:rsidRDefault="0076551B" w:rsidP="0076551B">
      <w:pPr>
        <w:pStyle w:val="ListParagraph"/>
        <w:numPr>
          <w:ilvl w:val="0"/>
          <w:numId w:val="1"/>
        </w:numPr>
      </w:pPr>
      <w:r>
        <w:t xml:space="preserve">NMB 01 - train of four counts, </w:t>
      </w:r>
      <w:proofErr w:type="spellStart"/>
      <w:r>
        <w:t>acceleromyography</w:t>
      </w:r>
      <w:proofErr w:type="spellEnd"/>
      <w:r>
        <w:t xml:space="preserve"> results, documentation of </w:t>
      </w:r>
      <w:proofErr w:type="spellStart"/>
      <w:r>
        <w:t>extubation</w:t>
      </w:r>
      <w:proofErr w:type="spellEnd"/>
      <w:r>
        <w:t>, patients transferred to ICU intubated</w:t>
      </w:r>
    </w:p>
    <w:p w:rsidR="0076551B" w:rsidRDefault="0076551B" w:rsidP="0076551B">
      <w:pPr>
        <w:pStyle w:val="ListParagraph"/>
        <w:numPr>
          <w:ilvl w:val="0"/>
          <w:numId w:val="1"/>
        </w:numPr>
      </w:pPr>
      <w:r>
        <w:t xml:space="preserve">NMB 02 - documentation of </w:t>
      </w:r>
      <w:proofErr w:type="spellStart"/>
      <w:r>
        <w:t>extubation</w:t>
      </w:r>
      <w:proofErr w:type="spellEnd"/>
      <w:r>
        <w:t>, documentation of patients transferred to ICU intubated</w:t>
      </w:r>
    </w:p>
    <w:p w:rsidR="0076551B" w:rsidRDefault="0076551B" w:rsidP="0076551B">
      <w:pPr>
        <w:pStyle w:val="ListParagraph"/>
        <w:numPr>
          <w:ilvl w:val="0"/>
          <w:numId w:val="1"/>
        </w:numPr>
      </w:pPr>
      <w:r>
        <w:t>GLU 01 - preoperative glucose results, preoperative interventions, PACU glucose results, PACU interventions</w:t>
      </w:r>
    </w:p>
    <w:p w:rsidR="0076551B" w:rsidRDefault="0076551B" w:rsidP="0076551B">
      <w:pPr>
        <w:pStyle w:val="ListParagraph"/>
        <w:numPr>
          <w:ilvl w:val="0"/>
          <w:numId w:val="1"/>
        </w:numPr>
      </w:pPr>
      <w:r>
        <w:t>GLU 02 - preoperative glucose results, preoperative interventions, PACU glucose results, PACU interventions</w:t>
      </w:r>
    </w:p>
    <w:p w:rsidR="0076551B" w:rsidRDefault="0076551B" w:rsidP="0076551B">
      <w:pPr>
        <w:pStyle w:val="ListParagraph"/>
        <w:numPr>
          <w:ilvl w:val="0"/>
          <w:numId w:val="1"/>
        </w:numPr>
      </w:pPr>
      <w:r>
        <w:t>PULM 01 - documentation that patient either came with or received endotracheal tube</w:t>
      </w:r>
    </w:p>
    <w:p w:rsidR="00603541" w:rsidRDefault="00603541" w:rsidP="0076551B">
      <w:pPr>
        <w:ind w:left="720"/>
      </w:pPr>
    </w:p>
    <w:sectPr w:rsidR="0060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CA9"/>
    <w:multiLevelType w:val="hybridMultilevel"/>
    <w:tmpl w:val="379CAD8E"/>
    <w:lvl w:ilvl="0" w:tplc="94668D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67933"/>
    <w:multiLevelType w:val="hybridMultilevel"/>
    <w:tmpl w:val="F38AB0FE"/>
    <w:lvl w:ilvl="0" w:tplc="63CABFFC">
      <w:start w:val="1"/>
      <w:numFmt w:val="lowerLetter"/>
      <w:lvlText w:val="%1.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1616"/>
    <w:multiLevelType w:val="hybridMultilevel"/>
    <w:tmpl w:val="0DA4B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7355F9"/>
    <w:multiLevelType w:val="hybridMultilevel"/>
    <w:tmpl w:val="A29E33AA"/>
    <w:lvl w:ilvl="0" w:tplc="63CABFFC">
      <w:start w:val="1"/>
      <w:numFmt w:val="lowerLetter"/>
      <w:lvlText w:val="%1.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1B"/>
    <w:rsid w:val="00603541"/>
    <w:rsid w:val="007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Victoria</dc:creator>
  <cp:lastModifiedBy>Lacca, Victoria</cp:lastModifiedBy>
  <cp:revision>1</cp:revision>
  <dcterms:created xsi:type="dcterms:W3CDTF">2015-02-25T20:43:00Z</dcterms:created>
  <dcterms:modified xsi:type="dcterms:W3CDTF">2015-02-25T20:45:00Z</dcterms:modified>
</cp:coreProperties>
</file>